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Carpet cleaning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Rooms, up to 200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$225.00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Hall and stairs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step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Spot and stain treatment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Sectional sofa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Upholstery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$501.00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$501.00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Estimate assumes normal soiling. Heavy soiling or pet damage confirmed on arrival before work starts.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