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Event: </w:t>
            </w:r>
            <w:r>
              <w:t xml:space="preserve">[Event name], [date], [venue]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Guests: </w:t>
            </w:r>
            <w:r>
              <w:t xml:space="preserve">[120]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Buffet dinner: menu B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guest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$4,560.00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Passed appetizers, 4 kinds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guest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$1,080.00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Service staff and bartenders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6 servers, 2 bartenders × 6 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$37.50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Rentals: linens, chafers, china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Service charge, 20%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Of food and beverage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$1,128.00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$1,128.00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$9,208.00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Tax (8%)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$736.64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$9,944.64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Amount paid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-$1,500.00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$8,444.64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The 20% service charge covers staffing and administration and is not a gratuity. Deposit of $1,500.00 shown as paid; balance due on the event date.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