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Quartz, level 2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fabricated and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Eased edge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Included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Undermount sink cutout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Cooktop cutout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and dispose old tops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$4,600.00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$4,600.00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Final price set at template measurement. Plumbing disconnect and reconnect not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