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F-48213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Arrival: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Departure: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Room: </w:t>
            </w:r>
            <w:r>
              <w:t xml:space="preserve">[412, King deluxe]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Room, King deluxe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Nightly rate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$189.00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$567.00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Breakfast for two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Restaurant charge to room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$36.00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$72.00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Parking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night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Late check-out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Until 2 pm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$754.00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Tax (12%) on taxable items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$72.84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$826.84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Amount paid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-$189.00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$637.84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One night’s deposit paid at booking. The tax shown is the combined room and occupancy tax on room charges. Thank you for staying with us.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