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Client: </w:t>
            </w:r>
            <w:r>
              <w:t xml:space="preserve">[Name, date of birth]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TH-2026-10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(Due on receipt)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Provider NPI: </w:t>
            </w:r>
            <w:r>
              <w:t xml:space="preserve">[10-digit NPI]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Diagnosis: </w:t>
            </w:r>
            <w:r>
              <w:t xml:space="preserve">[ICD-10 code]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Psychotherapy, 53+ min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90837 ·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Psychotherapy, 53+ min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90837 ·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Psychotherapy, 53+ min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90837 · [date]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Late cancellation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[date], under 24 hours’ notice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$560.00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Sessions for [month]. You may submit this statement to your insurer for out-of-network reimbursement. Billing questions: [phone].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